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28" w:rsidRPr="004B0528" w:rsidRDefault="004B0528" w:rsidP="004B0528">
      <w:pPr>
        <w:spacing w:after="300" w:line="240" w:lineRule="auto"/>
        <w:jc w:val="center"/>
        <w:outlineLvl w:val="2"/>
        <w:rPr>
          <w:rFonts w:ascii="Times New Roman" w:eastAsia="Times New Roman" w:hAnsi="Times New Roman" w:cs="Times New Roman"/>
          <w:b/>
          <w:bCs/>
          <w:color w:val="000000"/>
          <w:sz w:val="20"/>
          <w:szCs w:val="20"/>
          <w:lang w:eastAsia="uk-UA"/>
        </w:rPr>
      </w:pPr>
      <w:r w:rsidRPr="004B0528">
        <w:rPr>
          <w:rFonts w:ascii="Times New Roman" w:eastAsia="Times New Roman" w:hAnsi="Times New Roman" w:cs="Times New Roman"/>
          <w:b/>
          <w:bCs/>
          <w:color w:val="000000"/>
          <w:sz w:val="20"/>
          <w:szCs w:val="20"/>
          <w:lang w:eastAsia="uk-UA"/>
        </w:rPr>
        <w:t>Титульний аркуш Повідомлення</w:t>
      </w:r>
      <w:r w:rsidRPr="004B0528">
        <w:rPr>
          <w:rFonts w:ascii="Times New Roman" w:eastAsia="Times New Roman" w:hAnsi="Times New Roman" w:cs="Times New Roman"/>
          <w:b/>
          <w:bCs/>
          <w:color w:val="000000"/>
          <w:sz w:val="20"/>
          <w:szCs w:val="20"/>
          <w:lang w:eastAsia="uk-UA"/>
        </w:rPr>
        <w:br/>
        <w:t>(Повідомлення про інформацію)</w:t>
      </w:r>
    </w:p>
    <w:tbl>
      <w:tblPr>
        <w:tblW w:w="14205" w:type="dxa"/>
        <w:tblCellMar>
          <w:top w:w="15" w:type="dxa"/>
          <w:left w:w="15" w:type="dxa"/>
          <w:bottom w:w="15" w:type="dxa"/>
          <w:right w:w="15" w:type="dxa"/>
        </w:tblCellMar>
        <w:tblLook w:val="04A0" w:firstRow="1" w:lastRow="0" w:firstColumn="1" w:lastColumn="0" w:noHBand="0" w:noVBand="1"/>
      </w:tblPr>
      <w:tblGrid>
        <w:gridCol w:w="14205"/>
      </w:tblGrid>
      <w:tr w:rsidR="004B0528" w:rsidRPr="004B0528" w:rsidTr="004B0528">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both"/>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w:t>
            </w:r>
          </w:p>
        </w:tc>
      </w:tr>
    </w:tbl>
    <w:p w:rsidR="004B0528" w:rsidRPr="004B0528" w:rsidRDefault="004B0528" w:rsidP="004B0528">
      <w:pPr>
        <w:spacing w:after="0" w:line="240" w:lineRule="auto"/>
        <w:rPr>
          <w:rFonts w:ascii="Times New Roman" w:eastAsia="Times New Roman" w:hAnsi="Times New Roman" w:cs="Times New Roman"/>
          <w:color w:val="000000"/>
          <w:sz w:val="20"/>
          <w:szCs w:val="20"/>
          <w:lang w:eastAsia="uk-UA"/>
        </w:rPr>
      </w:pPr>
    </w:p>
    <w:tbl>
      <w:tblPr>
        <w:tblW w:w="13444" w:type="dxa"/>
        <w:tblCellMar>
          <w:top w:w="15" w:type="dxa"/>
          <w:left w:w="15" w:type="dxa"/>
          <w:bottom w:w="15" w:type="dxa"/>
          <w:right w:w="15" w:type="dxa"/>
        </w:tblCellMar>
        <w:tblLook w:val="04A0" w:firstRow="1" w:lastRow="0" w:firstColumn="1" w:lastColumn="0" w:noHBand="0" w:noVBand="1"/>
      </w:tblPr>
      <w:tblGrid>
        <w:gridCol w:w="3001"/>
        <w:gridCol w:w="2263"/>
        <w:gridCol w:w="2167"/>
        <w:gridCol w:w="2263"/>
        <w:gridCol w:w="3750"/>
      </w:tblGrid>
      <w:tr w:rsidR="004B0528" w:rsidRPr="004B0528" w:rsidTr="004B0528">
        <w:tc>
          <w:tcPr>
            <w:tcW w:w="3001"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 </w:t>
            </w:r>
          </w:p>
        </w:tc>
        <w:tc>
          <w:tcPr>
            <w:tcW w:w="2167"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 </w:t>
            </w:r>
          </w:p>
        </w:tc>
        <w:tc>
          <w:tcPr>
            <w:tcW w:w="375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Дiмчев Вiктор Iванович</w:t>
            </w:r>
          </w:p>
        </w:tc>
      </w:tr>
      <w:tr w:rsidR="004B0528" w:rsidRPr="004B0528" w:rsidTr="004B0528">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 </w:t>
            </w:r>
          </w:p>
        </w:tc>
        <w:tc>
          <w:tcPr>
            <w:tcW w:w="2167" w:type="dxa"/>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(прізвище та ініціали керівника)</w:t>
            </w:r>
          </w:p>
        </w:tc>
      </w:tr>
      <w:tr w:rsidR="004B0528" w:rsidRPr="004B0528" w:rsidTr="004B0528">
        <w:tc>
          <w:tcPr>
            <w:tcW w:w="0" w:type="auto"/>
            <w:vMerge w:val="restart"/>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0" w:type="auto"/>
            <w:vMerge w:val="restart"/>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2167" w:type="dxa"/>
            <w:vMerge w:val="restart"/>
            <w:tcBorders>
              <w:top w:val="nil"/>
              <w:left w:val="nil"/>
              <w:bottom w:val="nil"/>
              <w:right w:val="nil"/>
            </w:tcBorders>
            <w:tcMar>
              <w:top w:w="30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М.П.</w:t>
            </w:r>
          </w:p>
        </w:tc>
        <w:tc>
          <w:tcPr>
            <w:tcW w:w="0" w:type="auto"/>
            <w:vMerge w:val="restart"/>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22.03.2019</w:t>
            </w:r>
          </w:p>
        </w:tc>
      </w:tr>
      <w:tr w:rsidR="004B0528" w:rsidRPr="004B0528" w:rsidTr="004B0528">
        <w:tc>
          <w:tcPr>
            <w:tcW w:w="0" w:type="auto"/>
            <w:vMerge/>
            <w:tcBorders>
              <w:top w:val="nil"/>
              <w:left w:val="nil"/>
              <w:bottom w:val="nil"/>
              <w:right w:val="nil"/>
            </w:tcBorders>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nil"/>
              <w:right w:val="nil"/>
            </w:tcBorders>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p>
        </w:tc>
        <w:tc>
          <w:tcPr>
            <w:tcW w:w="2167" w:type="dxa"/>
            <w:vMerge/>
            <w:tcBorders>
              <w:top w:val="nil"/>
              <w:left w:val="nil"/>
              <w:bottom w:val="nil"/>
              <w:right w:val="nil"/>
            </w:tcBorders>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nil"/>
              <w:right w:val="nil"/>
            </w:tcBorders>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(дата)</w:t>
            </w:r>
          </w:p>
        </w:tc>
      </w:tr>
    </w:tbl>
    <w:p w:rsidR="004B0528" w:rsidRPr="004B0528" w:rsidRDefault="004B0528" w:rsidP="004B0528">
      <w:pPr>
        <w:spacing w:after="0" w:line="240" w:lineRule="auto"/>
        <w:rPr>
          <w:rFonts w:ascii="Times New Roman" w:eastAsia="Times New Roman" w:hAnsi="Times New Roman" w:cs="Times New Roman"/>
          <w:color w:val="000000"/>
          <w:sz w:val="20"/>
          <w:szCs w:val="20"/>
          <w:lang w:eastAsia="uk-UA"/>
        </w:rPr>
      </w:pPr>
    </w:p>
    <w:p w:rsidR="004B0528" w:rsidRPr="004B0528" w:rsidRDefault="004B0528" w:rsidP="004B0528">
      <w:pPr>
        <w:spacing w:after="225" w:line="240" w:lineRule="auto"/>
        <w:jc w:val="center"/>
        <w:outlineLvl w:val="3"/>
        <w:rPr>
          <w:rFonts w:ascii="Times New Roman" w:eastAsia="Times New Roman" w:hAnsi="Times New Roman" w:cs="Times New Roman"/>
          <w:b/>
          <w:bCs/>
          <w:color w:val="000000"/>
          <w:sz w:val="20"/>
          <w:szCs w:val="20"/>
          <w:lang w:eastAsia="uk-UA"/>
        </w:rPr>
      </w:pPr>
      <w:r w:rsidRPr="004B0528">
        <w:rPr>
          <w:rFonts w:ascii="Times New Roman" w:eastAsia="Times New Roman" w:hAnsi="Times New Roman" w:cs="Times New Roman"/>
          <w:b/>
          <w:bCs/>
          <w:color w:val="000000"/>
          <w:sz w:val="20"/>
          <w:szCs w:val="20"/>
          <w:lang w:eastAsia="uk-UA"/>
        </w:rPr>
        <w:t>Особлива інформація (інформація про іпотечні цінні папери, сертифікати фонду операцій з нерухомістю) емітента</w:t>
      </w:r>
    </w:p>
    <w:p w:rsidR="004B0528" w:rsidRPr="004B0528" w:rsidRDefault="004B0528" w:rsidP="004B0528">
      <w:pPr>
        <w:spacing w:after="225" w:line="240" w:lineRule="auto"/>
        <w:jc w:val="center"/>
        <w:outlineLvl w:val="3"/>
        <w:rPr>
          <w:rFonts w:ascii="Times New Roman" w:eastAsia="Times New Roman" w:hAnsi="Times New Roman" w:cs="Times New Roman"/>
          <w:b/>
          <w:bCs/>
          <w:color w:val="000000"/>
          <w:sz w:val="20"/>
          <w:szCs w:val="20"/>
          <w:lang w:eastAsia="uk-UA"/>
        </w:rPr>
      </w:pPr>
      <w:r w:rsidRPr="004B0528">
        <w:rPr>
          <w:rFonts w:ascii="Times New Roman" w:eastAsia="Times New Roman" w:hAnsi="Times New Roman" w:cs="Times New Roman"/>
          <w:b/>
          <w:bCs/>
          <w:color w:val="000000"/>
          <w:sz w:val="20"/>
          <w:szCs w:val="20"/>
          <w:lang w:eastAsia="uk-UA"/>
        </w:rPr>
        <w:t>I. Загальні відомості</w:t>
      </w:r>
    </w:p>
    <w:tbl>
      <w:tblPr>
        <w:tblW w:w="11400" w:type="dxa"/>
        <w:tblCellMar>
          <w:top w:w="15" w:type="dxa"/>
          <w:left w:w="15" w:type="dxa"/>
          <w:bottom w:w="15" w:type="dxa"/>
          <w:right w:w="15" w:type="dxa"/>
        </w:tblCellMar>
        <w:tblLook w:val="04A0" w:firstRow="1" w:lastRow="0" w:firstColumn="1" w:lastColumn="0" w:noHBand="0" w:noVBand="1"/>
      </w:tblPr>
      <w:tblGrid>
        <w:gridCol w:w="11400"/>
      </w:tblGrid>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1. Повне найменування емітента</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i/>
                <w:iCs/>
                <w:sz w:val="20"/>
                <w:szCs w:val="20"/>
                <w:lang w:eastAsia="uk-UA"/>
              </w:rPr>
              <w:t>ПРИВАТНЕ АКЦIОНЕРНЕ ТОВАРИСТВО «ПРИДУНАЙСЬКИЙ»</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 Організаційно-правова форма</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Акціонерне товариство</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3. Місцезнаходження</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68800, м. Ренi, вул. 28 Червня, буд. 305</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4. Ідентифікаційний код юридичної особи</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00413357</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5. Міжміський код та телефон, факс</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04840 4-16-92 04840 4-15-03</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6. Електронна поштова адреса</w:t>
            </w:r>
          </w:p>
        </w:tc>
      </w:tr>
      <w:tr w:rsidR="004B0528" w:rsidRPr="004B0528" w:rsidTr="004B0528">
        <w:tc>
          <w:tcPr>
            <w:tcW w:w="11400"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dv@pdn.com.ua</w:t>
            </w:r>
          </w:p>
        </w:tc>
      </w:tr>
      <w:tr w:rsidR="004B0528" w:rsidRPr="004B0528" w:rsidTr="004B0528">
        <w:tc>
          <w:tcPr>
            <w:tcW w:w="11400" w:type="dxa"/>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p>
        </w:tc>
      </w:tr>
    </w:tbl>
    <w:p w:rsidR="004B0528" w:rsidRDefault="004B0528" w:rsidP="004B0528">
      <w:pPr>
        <w:spacing w:after="0" w:line="240" w:lineRule="auto"/>
        <w:rPr>
          <w:rFonts w:ascii="Times New Roman" w:eastAsia="Times New Roman" w:hAnsi="Times New Roman" w:cs="Times New Roman"/>
          <w:color w:val="000000"/>
          <w:sz w:val="20"/>
          <w:szCs w:val="20"/>
          <w:lang w:eastAsia="uk-UA"/>
        </w:rPr>
      </w:pPr>
    </w:p>
    <w:p w:rsidR="007720FD" w:rsidRDefault="007720FD" w:rsidP="004B0528">
      <w:pPr>
        <w:spacing w:after="0" w:line="240" w:lineRule="auto"/>
        <w:rPr>
          <w:rFonts w:ascii="Times New Roman" w:eastAsia="Times New Roman" w:hAnsi="Times New Roman" w:cs="Times New Roman"/>
          <w:color w:val="000000"/>
          <w:sz w:val="20"/>
          <w:szCs w:val="20"/>
          <w:lang w:eastAsia="uk-UA"/>
        </w:rPr>
      </w:pPr>
    </w:p>
    <w:p w:rsidR="007720FD" w:rsidRDefault="007720FD" w:rsidP="004B0528">
      <w:pPr>
        <w:spacing w:after="0" w:line="240" w:lineRule="auto"/>
        <w:rPr>
          <w:rFonts w:ascii="Times New Roman" w:eastAsia="Times New Roman" w:hAnsi="Times New Roman" w:cs="Times New Roman"/>
          <w:color w:val="000000"/>
          <w:sz w:val="20"/>
          <w:szCs w:val="20"/>
          <w:lang w:eastAsia="uk-UA"/>
        </w:rPr>
      </w:pPr>
    </w:p>
    <w:p w:rsidR="007720FD" w:rsidRDefault="007720FD" w:rsidP="004B0528">
      <w:pPr>
        <w:spacing w:after="0" w:line="240" w:lineRule="auto"/>
        <w:rPr>
          <w:rFonts w:ascii="Times New Roman" w:eastAsia="Times New Roman" w:hAnsi="Times New Roman" w:cs="Times New Roman"/>
          <w:color w:val="000000"/>
          <w:sz w:val="20"/>
          <w:szCs w:val="20"/>
          <w:lang w:eastAsia="uk-UA"/>
        </w:rPr>
      </w:pPr>
    </w:p>
    <w:p w:rsidR="007720FD" w:rsidRPr="004B0528" w:rsidRDefault="007720FD" w:rsidP="004B0528">
      <w:pPr>
        <w:spacing w:after="0" w:line="240" w:lineRule="auto"/>
        <w:rPr>
          <w:rFonts w:ascii="Times New Roman" w:eastAsia="Times New Roman" w:hAnsi="Times New Roman" w:cs="Times New Roman"/>
          <w:color w:val="000000"/>
          <w:sz w:val="20"/>
          <w:szCs w:val="20"/>
          <w:lang w:eastAsia="uk-UA"/>
        </w:rPr>
      </w:pPr>
    </w:p>
    <w:p w:rsidR="004B0528" w:rsidRPr="004B0528" w:rsidRDefault="004B0528" w:rsidP="004B0528">
      <w:pPr>
        <w:spacing w:after="225" w:line="240" w:lineRule="auto"/>
        <w:jc w:val="center"/>
        <w:outlineLvl w:val="3"/>
        <w:rPr>
          <w:rFonts w:ascii="Times New Roman" w:eastAsia="Times New Roman" w:hAnsi="Times New Roman" w:cs="Times New Roman"/>
          <w:b/>
          <w:bCs/>
          <w:color w:val="000000"/>
          <w:sz w:val="20"/>
          <w:szCs w:val="20"/>
          <w:lang w:eastAsia="uk-UA"/>
        </w:rPr>
      </w:pPr>
      <w:r w:rsidRPr="004B0528">
        <w:rPr>
          <w:rFonts w:ascii="Times New Roman" w:eastAsia="Times New Roman" w:hAnsi="Times New Roman" w:cs="Times New Roman"/>
          <w:b/>
          <w:bCs/>
          <w:color w:val="000000"/>
          <w:sz w:val="20"/>
          <w:szCs w:val="20"/>
          <w:lang w:eastAsia="uk-UA"/>
        </w:rPr>
        <w:lastRenderedPageBreak/>
        <w:t>II. Дані про дату та місце оприлюднення Повідомлення (Повідомлення про інформацію)</w:t>
      </w:r>
    </w:p>
    <w:tbl>
      <w:tblPr>
        <w:tblW w:w="13129" w:type="dxa"/>
        <w:tblCellMar>
          <w:top w:w="15" w:type="dxa"/>
          <w:left w:w="15" w:type="dxa"/>
          <w:bottom w:w="15" w:type="dxa"/>
          <w:right w:w="15" w:type="dxa"/>
        </w:tblCellMar>
        <w:tblLook w:val="04A0" w:firstRow="1" w:lastRow="0" w:firstColumn="1" w:lastColumn="0" w:noHBand="0" w:noVBand="1"/>
      </w:tblPr>
      <w:tblGrid>
        <w:gridCol w:w="7431"/>
        <w:gridCol w:w="2372"/>
        <w:gridCol w:w="2706"/>
        <w:gridCol w:w="620"/>
      </w:tblGrid>
      <w:tr w:rsidR="004B0528" w:rsidRPr="004B0528" w:rsidTr="004B0528">
        <w:tc>
          <w:tcPr>
            <w:tcW w:w="9803" w:type="dxa"/>
            <w:gridSpan w:val="2"/>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1. Повідомлення розміщено у загальнодоступній інформаційній базі даних Комісії</w:t>
            </w:r>
          </w:p>
        </w:tc>
        <w:tc>
          <w:tcPr>
            <w:tcW w:w="3016" w:type="dxa"/>
            <w:gridSpan w:val="2"/>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r>
      <w:tr w:rsidR="004B0528" w:rsidRPr="004B0528" w:rsidTr="004B0528">
        <w:tc>
          <w:tcPr>
            <w:tcW w:w="9803" w:type="dxa"/>
            <w:gridSpan w:val="2"/>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0" w:type="auto"/>
            <w:gridSpan w:val="2"/>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(дата)</w:t>
            </w:r>
          </w:p>
        </w:tc>
      </w:tr>
      <w:tr w:rsidR="004B0528" w:rsidRPr="004B0528" w:rsidTr="004B0528">
        <w:tc>
          <w:tcPr>
            <w:tcW w:w="7431"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 Повідомлення опубліковано у*</w:t>
            </w:r>
          </w:p>
        </w:tc>
        <w:tc>
          <w:tcPr>
            <w:tcW w:w="2372"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ind w:left="-3212" w:firstLine="3212"/>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 -</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r>
      <w:tr w:rsidR="004B0528" w:rsidRPr="004B0528" w:rsidTr="004B0528">
        <w:tc>
          <w:tcPr>
            <w:tcW w:w="7431"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2372" w:type="dxa"/>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(номер та найменування офіційного друкованого видання)</w:t>
            </w:r>
          </w:p>
        </w:tc>
        <w:tc>
          <w:tcPr>
            <w:tcW w:w="0" w:type="auto"/>
            <w:gridSpan w:val="2"/>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(дата)</w:t>
            </w:r>
          </w:p>
        </w:tc>
      </w:tr>
      <w:tr w:rsidR="004B0528" w:rsidRPr="004B0528" w:rsidTr="004B0528">
        <w:tc>
          <w:tcPr>
            <w:tcW w:w="7431"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3. Повідомлення розміщено на сторінці</w:t>
            </w: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sz w:val="20"/>
                <w:szCs w:val="20"/>
                <w:lang w:eastAsia="uk-UA"/>
              </w:rPr>
            </w:pPr>
            <w:r w:rsidRPr="004B0528">
              <w:rPr>
                <w:rFonts w:ascii="Times New Roman" w:eastAsia="Times New Roman" w:hAnsi="Times New Roman" w:cs="Times New Roman"/>
                <w:b/>
                <w:sz w:val="20"/>
                <w:szCs w:val="20"/>
                <w:lang w:eastAsia="uk-UA"/>
              </w:rPr>
              <w:t>pridunay.pat.ua</w:t>
            </w:r>
          </w:p>
        </w:tc>
        <w:tc>
          <w:tcPr>
            <w:tcW w:w="2706"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в мережі Інтернет</w:t>
            </w:r>
          </w:p>
        </w:tc>
        <w:tc>
          <w:tcPr>
            <w:tcW w:w="0" w:type="auto"/>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r>
      <w:tr w:rsidR="004B0528" w:rsidRPr="004B0528" w:rsidTr="004B0528">
        <w:tc>
          <w:tcPr>
            <w:tcW w:w="7431"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(адреса сторінки)</w:t>
            </w:r>
          </w:p>
        </w:tc>
        <w:tc>
          <w:tcPr>
            <w:tcW w:w="2706" w:type="dxa"/>
            <w:tcBorders>
              <w:top w:val="nil"/>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(дата)</w:t>
            </w:r>
          </w:p>
        </w:tc>
      </w:tr>
    </w:tbl>
    <w:p w:rsidR="004B0528" w:rsidRPr="004B0528" w:rsidRDefault="004B0528" w:rsidP="004B0528">
      <w:pPr>
        <w:spacing w:after="300" w:line="240" w:lineRule="auto"/>
        <w:jc w:val="center"/>
        <w:outlineLvl w:val="2"/>
        <w:rPr>
          <w:rFonts w:ascii="Times New Roman" w:eastAsia="Times New Roman" w:hAnsi="Times New Roman" w:cs="Times New Roman"/>
          <w:b/>
          <w:bCs/>
          <w:color w:val="000000"/>
          <w:sz w:val="20"/>
          <w:szCs w:val="20"/>
          <w:lang w:eastAsia="uk-UA"/>
        </w:rPr>
      </w:pPr>
      <w:r w:rsidRPr="004B0528">
        <w:rPr>
          <w:rFonts w:ascii="Times New Roman" w:eastAsia="Times New Roman" w:hAnsi="Times New Roman" w:cs="Times New Roman"/>
          <w:b/>
          <w:bCs/>
          <w:color w:val="000000"/>
          <w:sz w:val="20"/>
          <w:szCs w:val="20"/>
          <w:lang w:eastAsia="uk-UA"/>
        </w:rPr>
        <w:t>Відомості про зміну складу посадових осіб емітента</w:t>
      </w:r>
    </w:p>
    <w:tbl>
      <w:tblPr>
        <w:tblW w:w="15511" w:type="dxa"/>
        <w:tblCellMar>
          <w:top w:w="15" w:type="dxa"/>
          <w:left w:w="15" w:type="dxa"/>
          <w:bottom w:w="15" w:type="dxa"/>
          <w:right w:w="15" w:type="dxa"/>
        </w:tblCellMar>
        <w:tblLook w:val="04A0" w:firstRow="1" w:lastRow="0" w:firstColumn="1" w:lastColumn="0" w:noHBand="0" w:noVBand="1"/>
      </w:tblPr>
      <w:tblGrid>
        <w:gridCol w:w="1349"/>
        <w:gridCol w:w="3360"/>
        <w:gridCol w:w="2546"/>
        <w:gridCol w:w="1802"/>
        <w:gridCol w:w="2085"/>
        <w:gridCol w:w="4369"/>
      </w:tblGrid>
      <w:tr w:rsidR="004B0528" w:rsidRPr="004B0528" w:rsidTr="00C41A12">
        <w:trPr>
          <w:tblHeader/>
        </w:trPr>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Дата вчинення дії</w:t>
            </w:r>
          </w:p>
        </w:tc>
        <w:tc>
          <w:tcPr>
            <w:tcW w:w="33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Зміни (призначено, звільнено, обрано або припинено повноваження)</w:t>
            </w:r>
          </w:p>
        </w:tc>
        <w:tc>
          <w:tcPr>
            <w:tcW w:w="25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Посада</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Прізвище, ім'я, по батькові або повне найменування юридичної особи</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Ідентифікаційний код юридичної особи</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Розмір частки в статутному капіталі емітента (у відсотках)</w:t>
            </w:r>
          </w:p>
        </w:tc>
      </w:tr>
      <w:tr w:rsidR="004B0528" w:rsidRPr="004B0528" w:rsidTr="00C41A12">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3</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4</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5</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6</w:t>
            </w:r>
          </w:p>
        </w:tc>
      </w:tr>
      <w:tr w:rsidR="004B0528" w:rsidRPr="004B0528" w:rsidTr="00C41A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22.03.2019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Голова Наглядової ради</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Гордiйчук Вiкторiя Євгенiївна</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Зміст інформації:</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ind w:firstLine="200"/>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 березня 2019 року Загальними зборами акцiонерiв ПРИВАТНОГО АКЦIОНЕРНОГО ТОВАРИСТВА «ПРИДУНАЙСЬКИЙ» (Протокол № 1 вiд 22.03.2019 року) було прийнято рiшення про обрання до складу Наглядової ради Товариства Гордiйчук Вiкторiї Євгенiївни на посаду Члена Наглядової ради Товариства.</w:t>
            </w:r>
            <w:r w:rsidRPr="004B0528">
              <w:rPr>
                <w:rFonts w:ascii="Times New Roman" w:eastAsia="Times New Roman" w:hAnsi="Times New Roman" w:cs="Times New Roman"/>
                <w:sz w:val="20"/>
                <w:szCs w:val="20"/>
                <w:lang w:eastAsia="uk-UA"/>
              </w:rPr>
              <w:br/>
              <w:t>Вiдповiдно до Статуту Товариства Голова Наглядової ради обирається членами наглядової ради з їх числа. Рiшенням Наглядової ради Товариства (у новому складi) вiд 22 березня 2019 року (Протокол вiд 22.03.2019 року) було прийнято рiшення про обрання зi складу членiв Наглядової ради на посаду Голови Наглядової ради Гордiйчук Вiкторiї Євгенiївни.</w:t>
            </w:r>
            <w:r w:rsidRPr="004B0528">
              <w:rPr>
                <w:rFonts w:ascii="Times New Roman" w:eastAsia="Times New Roman" w:hAnsi="Times New Roman" w:cs="Times New Roman"/>
                <w:sz w:val="20"/>
                <w:szCs w:val="20"/>
                <w:lang w:eastAsia="uk-UA"/>
              </w:rPr>
              <w:br/>
              <w:t>Строк,на який обрано посадову особу - 3 (три) роки. </w:t>
            </w:r>
            <w:r w:rsidRPr="004B0528">
              <w:rPr>
                <w:rFonts w:ascii="Times New Roman" w:eastAsia="Times New Roman" w:hAnsi="Times New Roman" w:cs="Times New Roman"/>
                <w:sz w:val="20"/>
                <w:szCs w:val="20"/>
                <w:lang w:eastAsia="uk-UA"/>
              </w:rPr>
              <w:br/>
              <w:t>Пiдстава: переобрання Наглядової ради у повному скаладi.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вiдсотках) - 0% .</w:t>
            </w:r>
            <w:r w:rsidRPr="004B0528">
              <w:rPr>
                <w:rFonts w:ascii="Times New Roman" w:eastAsia="Times New Roman" w:hAnsi="Times New Roman" w:cs="Times New Roman"/>
                <w:sz w:val="20"/>
                <w:szCs w:val="20"/>
                <w:lang w:eastAsia="uk-UA"/>
              </w:rPr>
              <w:br/>
              <w:t>Посадова особа не є акцiонером Товариства. </w:t>
            </w:r>
            <w:r w:rsidRPr="004B0528">
              <w:rPr>
                <w:rFonts w:ascii="Times New Roman" w:eastAsia="Times New Roman" w:hAnsi="Times New Roman" w:cs="Times New Roman"/>
                <w:sz w:val="20"/>
                <w:szCs w:val="20"/>
                <w:lang w:eastAsia="uk-UA"/>
              </w:rPr>
              <w:br/>
              <w:t>Посадова особа не надала згоди на розкриття паспортних даних. </w:t>
            </w:r>
            <w:r w:rsidRPr="004B0528">
              <w:rPr>
                <w:rFonts w:ascii="Times New Roman" w:eastAsia="Times New Roman" w:hAnsi="Times New Roman" w:cs="Times New Roman"/>
                <w:sz w:val="20"/>
                <w:szCs w:val="20"/>
                <w:lang w:eastAsia="uk-UA"/>
              </w:rPr>
              <w:br/>
              <w:t>Посадова особа не має непогашеної судимостi за корисливi та посадовi злочини.</w:t>
            </w:r>
            <w:r w:rsidRPr="004B0528">
              <w:rPr>
                <w:rFonts w:ascii="Times New Roman" w:eastAsia="Times New Roman" w:hAnsi="Times New Roman" w:cs="Times New Roman"/>
                <w:sz w:val="20"/>
                <w:szCs w:val="20"/>
                <w:lang w:eastAsia="uk-UA"/>
              </w:rPr>
              <w:br/>
              <w:t>Посадова особа є представником акцiонера Товариства Дiмчева Вiктора Iвановича (кiлькiсть належних акцiонеру акцiй: 365173 штук простих iменних акцiй, загальною номiнальною вартiстю 91293,25 грн., що становить 19,62 % статутного капiталу Товариства)</w:t>
            </w:r>
            <w:r w:rsidRPr="004B0528">
              <w:rPr>
                <w:rFonts w:ascii="Times New Roman" w:eastAsia="Times New Roman" w:hAnsi="Times New Roman" w:cs="Times New Roman"/>
                <w:sz w:val="20"/>
                <w:szCs w:val="20"/>
                <w:lang w:eastAsia="uk-UA"/>
              </w:rPr>
              <w:br/>
              <w:t>Iншi посади,якi посадова особа обiймала протягом останнiх п'яти рокiв: 2012-2013 ПАТ «Компанiя «РАЙЗ», фiнансовий директор, 2014-теперешнiй час консультування в сферi управлiння та фiнансiв, 2017-2019 рiк Голова Наглядової ради ПРАТ "ПРИДУНАЙСЬКИЙ".</w:t>
            </w:r>
          </w:p>
        </w:tc>
      </w:tr>
      <w:tr w:rsidR="004B0528" w:rsidRPr="004B0528" w:rsidTr="00C41A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lastRenderedPageBreak/>
              <w:t>22.03.2019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Член Наглядової ради</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Арабаджи Георгiй Костянтинович</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0.000053</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Зміст інформації:</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ind w:firstLine="200"/>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 березня 2019 року Загальними зборами акцiонерiв ПРИВАТНОГО АКЦIОНЕРНОГО ТОВАРИСТВА «ПРИДУНАЙСЬКИЙ» (Протокол № 1 вiд 22.03.2019 року) було прийнято рiшення про припинення повноважень члена Наглядової ради Товариства Арабаджи Георгiя Костянтиновича. </w:t>
            </w:r>
            <w:r w:rsidRPr="004B0528">
              <w:rPr>
                <w:rFonts w:ascii="Times New Roman" w:eastAsia="Times New Roman" w:hAnsi="Times New Roman" w:cs="Times New Roman"/>
                <w:sz w:val="20"/>
                <w:szCs w:val="20"/>
                <w:lang w:eastAsia="uk-UA"/>
              </w:rPr>
              <w:br/>
              <w:t>Строк,протягом якого перебував на посадi - з 10.06.2017 року до 22.03.2019 року. </w:t>
            </w:r>
            <w:r w:rsidRPr="004B0528">
              <w:rPr>
                <w:rFonts w:ascii="Times New Roman" w:eastAsia="Times New Roman" w:hAnsi="Times New Roman" w:cs="Times New Roman"/>
                <w:sz w:val="20"/>
                <w:szCs w:val="20"/>
                <w:lang w:eastAsia="uk-UA"/>
              </w:rPr>
              <w:br/>
              <w:t>Пiдстава: заява про припинення повноважень члена Наглядової ради.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вiдсотках) - 0,000053%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гривнях) - 0,25 грн.</w:t>
            </w:r>
            <w:r w:rsidRPr="004B0528">
              <w:rPr>
                <w:rFonts w:ascii="Times New Roman" w:eastAsia="Times New Roman" w:hAnsi="Times New Roman" w:cs="Times New Roman"/>
                <w:sz w:val="20"/>
                <w:szCs w:val="20"/>
                <w:lang w:eastAsia="uk-UA"/>
              </w:rPr>
              <w:br/>
              <w:t>Кiлькiсть акцiй Товариства, якi належать посадовiй особi - 1 штука.</w:t>
            </w:r>
            <w:r w:rsidRPr="004B0528">
              <w:rPr>
                <w:rFonts w:ascii="Times New Roman" w:eastAsia="Times New Roman" w:hAnsi="Times New Roman" w:cs="Times New Roman"/>
                <w:sz w:val="20"/>
                <w:szCs w:val="20"/>
                <w:lang w:eastAsia="uk-UA"/>
              </w:rPr>
              <w:br/>
              <w:t>Посадова особа не надала згоди на розкриття паспортних даних. </w:t>
            </w:r>
            <w:r w:rsidRPr="004B0528">
              <w:rPr>
                <w:rFonts w:ascii="Times New Roman" w:eastAsia="Times New Roman" w:hAnsi="Times New Roman" w:cs="Times New Roman"/>
                <w:sz w:val="20"/>
                <w:szCs w:val="20"/>
                <w:lang w:eastAsia="uk-UA"/>
              </w:rPr>
              <w:br/>
              <w:t>Посадова особа не має непогашеної судимостi за корисливi та посадовi злочини.</w:t>
            </w:r>
            <w:r w:rsidRPr="004B0528">
              <w:rPr>
                <w:rFonts w:ascii="Times New Roman" w:eastAsia="Times New Roman" w:hAnsi="Times New Roman" w:cs="Times New Roman"/>
                <w:sz w:val="20"/>
                <w:szCs w:val="20"/>
                <w:lang w:eastAsia="uk-UA"/>
              </w:rPr>
              <w:br/>
              <w:t>Посадова особа є акцiонером Товариства.</w:t>
            </w:r>
          </w:p>
        </w:tc>
      </w:tr>
      <w:tr w:rsidR="004B0528" w:rsidRPr="004B0528" w:rsidTr="00C41A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22.03.2019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Член Наглядової ради</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Котляренко Iван Iлларiонович</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0.000053</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Зміст інформації:</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Default="004B0528" w:rsidP="004B0528">
            <w:pPr>
              <w:spacing w:after="0" w:line="240" w:lineRule="auto"/>
              <w:ind w:firstLine="200"/>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 березня 2019 року Загальними зборами акцiонерiв ПРИВАТНОГО АКЦIОНЕРНОГО ТОВАРИСТВА «ПРИДУНАЙСЬКИЙ» (Протокол № 1 вiд 22.03.2019 року) було прийнято рiшення про обрання до складу Наглядової ради Товариства Котляренко Iвана Iлларiоновича на посаду Члена Наглядової ради.</w:t>
            </w:r>
            <w:r w:rsidRPr="004B0528">
              <w:rPr>
                <w:rFonts w:ascii="Times New Roman" w:eastAsia="Times New Roman" w:hAnsi="Times New Roman" w:cs="Times New Roman"/>
                <w:sz w:val="20"/>
                <w:szCs w:val="20"/>
                <w:lang w:eastAsia="uk-UA"/>
              </w:rPr>
              <w:br/>
              <w:t>Строк,на який обрано посадову особу - 3 (три) роки. </w:t>
            </w:r>
            <w:r w:rsidRPr="004B0528">
              <w:rPr>
                <w:rFonts w:ascii="Times New Roman" w:eastAsia="Times New Roman" w:hAnsi="Times New Roman" w:cs="Times New Roman"/>
                <w:sz w:val="20"/>
                <w:szCs w:val="20"/>
                <w:lang w:eastAsia="uk-UA"/>
              </w:rPr>
              <w:br/>
              <w:t>Пiдстава: переобрання Наглядової ради товариства у повному складi.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вiдсотках) - 0,000053%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гривнях) - 0,25 грн.</w:t>
            </w:r>
            <w:r w:rsidRPr="004B0528">
              <w:rPr>
                <w:rFonts w:ascii="Times New Roman" w:eastAsia="Times New Roman" w:hAnsi="Times New Roman" w:cs="Times New Roman"/>
                <w:sz w:val="20"/>
                <w:szCs w:val="20"/>
                <w:lang w:eastAsia="uk-UA"/>
              </w:rPr>
              <w:br/>
              <w:t>Кiлькiсть акцiй Товариства, якi належать посадовiй особi - 1 штука.</w:t>
            </w:r>
            <w:r w:rsidRPr="004B0528">
              <w:rPr>
                <w:rFonts w:ascii="Times New Roman" w:eastAsia="Times New Roman" w:hAnsi="Times New Roman" w:cs="Times New Roman"/>
                <w:sz w:val="20"/>
                <w:szCs w:val="20"/>
                <w:lang w:eastAsia="uk-UA"/>
              </w:rPr>
              <w:br/>
              <w:t>Посадова особа не надала згоди на розкриття паспортних даних. </w:t>
            </w:r>
            <w:r w:rsidRPr="004B0528">
              <w:rPr>
                <w:rFonts w:ascii="Times New Roman" w:eastAsia="Times New Roman" w:hAnsi="Times New Roman" w:cs="Times New Roman"/>
                <w:sz w:val="20"/>
                <w:szCs w:val="20"/>
                <w:lang w:eastAsia="uk-UA"/>
              </w:rPr>
              <w:br/>
              <w:t>Посадова особа не має непогашеної судимостi за корисливi та посадовi злочини.</w:t>
            </w:r>
            <w:r w:rsidRPr="004B0528">
              <w:rPr>
                <w:rFonts w:ascii="Times New Roman" w:eastAsia="Times New Roman" w:hAnsi="Times New Roman" w:cs="Times New Roman"/>
                <w:sz w:val="20"/>
                <w:szCs w:val="20"/>
                <w:lang w:eastAsia="uk-UA"/>
              </w:rPr>
              <w:br/>
              <w:t>Посадова особа є акцiонером Товариства.</w:t>
            </w:r>
            <w:r w:rsidRPr="004B0528">
              <w:rPr>
                <w:rFonts w:ascii="Times New Roman" w:eastAsia="Times New Roman" w:hAnsi="Times New Roman" w:cs="Times New Roman"/>
                <w:sz w:val="20"/>
                <w:szCs w:val="20"/>
                <w:lang w:eastAsia="uk-UA"/>
              </w:rPr>
              <w:br/>
              <w:t>Iншi посади,якi посадова особа обiймала протягом останнiх п'яти рокiв: Член Наглядової ради ПРАТ "ПРИДУНАЙСЬКИЙ",iншi посади посадова особа не обiймала.</w:t>
            </w:r>
          </w:p>
          <w:p w:rsidR="009B5400" w:rsidRDefault="009B5400" w:rsidP="004B0528">
            <w:pPr>
              <w:spacing w:after="0" w:line="240" w:lineRule="auto"/>
              <w:ind w:firstLine="200"/>
              <w:rPr>
                <w:rFonts w:ascii="Times New Roman" w:eastAsia="Times New Roman" w:hAnsi="Times New Roman" w:cs="Times New Roman"/>
                <w:sz w:val="20"/>
                <w:szCs w:val="20"/>
                <w:lang w:eastAsia="uk-UA"/>
              </w:rPr>
            </w:pPr>
          </w:p>
          <w:p w:rsidR="009B5400" w:rsidRDefault="009B5400" w:rsidP="004B0528">
            <w:pPr>
              <w:spacing w:after="0" w:line="240" w:lineRule="auto"/>
              <w:ind w:firstLine="200"/>
              <w:rPr>
                <w:rFonts w:ascii="Times New Roman" w:eastAsia="Times New Roman" w:hAnsi="Times New Roman" w:cs="Times New Roman"/>
                <w:sz w:val="20"/>
                <w:szCs w:val="20"/>
                <w:lang w:eastAsia="uk-UA"/>
              </w:rPr>
            </w:pPr>
          </w:p>
          <w:p w:rsidR="009B5400" w:rsidRPr="004B0528" w:rsidRDefault="009B5400" w:rsidP="004B0528">
            <w:pPr>
              <w:spacing w:after="0" w:line="240" w:lineRule="auto"/>
              <w:ind w:firstLine="200"/>
              <w:rPr>
                <w:rFonts w:ascii="Times New Roman" w:eastAsia="Times New Roman" w:hAnsi="Times New Roman" w:cs="Times New Roman"/>
                <w:sz w:val="20"/>
                <w:szCs w:val="20"/>
                <w:lang w:eastAsia="uk-UA"/>
              </w:rPr>
            </w:pPr>
          </w:p>
        </w:tc>
      </w:tr>
      <w:tr w:rsidR="004B0528" w:rsidRPr="004B0528" w:rsidTr="00C41A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lastRenderedPageBreak/>
              <w:t>22.03.2019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Голова Наглядової ради</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Гордiйчук Вiкторiя Євгенiївна</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Зміст інформації:</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ind w:firstLine="200"/>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 березня 2019 року Загальними зборами акцiонерiв ПРИВАТНОГО АКЦIОНЕРНОГО ТОВАРИСТВА «ПРИДУНАЙСЬКИЙ» (Протокол № 1 вiд 22.03.2019 року) було прийнято рiшення припинення повноважень Голови Наглядової ради Товариства Гордiйчук Вiкторiї Євгенiївни.</w:t>
            </w:r>
            <w:r w:rsidRPr="004B0528">
              <w:rPr>
                <w:rFonts w:ascii="Times New Roman" w:eastAsia="Times New Roman" w:hAnsi="Times New Roman" w:cs="Times New Roman"/>
                <w:sz w:val="20"/>
                <w:szCs w:val="20"/>
                <w:lang w:eastAsia="uk-UA"/>
              </w:rPr>
              <w:br/>
              <w:t>Строк,протягом якого посадова особа перебувала на посадi - з 10.06.2017 року до 22.03.2019 року. </w:t>
            </w:r>
            <w:r w:rsidRPr="004B0528">
              <w:rPr>
                <w:rFonts w:ascii="Times New Roman" w:eastAsia="Times New Roman" w:hAnsi="Times New Roman" w:cs="Times New Roman"/>
                <w:sz w:val="20"/>
                <w:szCs w:val="20"/>
                <w:lang w:eastAsia="uk-UA"/>
              </w:rPr>
              <w:br/>
              <w:t>Пiдстава: переобрання Наглядової ради у повному скаладi.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вiдсотках) - 0% .</w:t>
            </w:r>
            <w:r w:rsidRPr="004B0528">
              <w:rPr>
                <w:rFonts w:ascii="Times New Roman" w:eastAsia="Times New Roman" w:hAnsi="Times New Roman" w:cs="Times New Roman"/>
                <w:sz w:val="20"/>
                <w:szCs w:val="20"/>
                <w:lang w:eastAsia="uk-UA"/>
              </w:rPr>
              <w:br/>
              <w:t>Посадова особа не є акцiонером Товариства. </w:t>
            </w:r>
            <w:r w:rsidRPr="004B0528">
              <w:rPr>
                <w:rFonts w:ascii="Times New Roman" w:eastAsia="Times New Roman" w:hAnsi="Times New Roman" w:cs="Times New Roman"/>
                <w:sz w:val="20"/>
                <w:szCs w:val="20"/>
                <w:lang w:eastAsia="uk-UA"/>
              </w:rPr>
              <w:br/>
              <w:t>Посадова особа не надала згоди на розкриття паспортних даних. </w:t>
            </w:r>
            <w:r w:rsidRPr="004B0528">
              <w:rPr>
                <w:rFonts w:ascii="Times New Roman" w:eastAsia="Times New Roman" w:hAnsi="Times New Roman" w:cs="Times New Roman"/>
                <w:sz w:val="20"/>
                <w:szCs w:val="20"/>
                <w:lang w:eastAsia="uk-UA"/>
              </w:rPr>
              <w:br/>
              <w:t>Посадова особа не має непогашеної судимостi за корисливi та посадовi злочини.</w:t>
            </w:r>
            <w:r w:rsidRPr="004B0528">
              <w:rPr>
                <w:rFonts w:ascii="Times New Roman" w:eastAsia="Times New Roman" w:hAnsi="Times New Roman" w:cs="Times New Roman"/>
                <w:sz w:val="20"/>
                <w:szCs w:val="20"/>
                <w:lang w:eastAsia="uk-UA"/>
              </w:rPr>
              <w:br/>
              <w:t>Посадова особа є представником акцiонера Товариства Дiмчева Вiктора Iвановича (кiлькiсть належних акцiонеру акцiй: 365173 штук простих iменних акцiй, загальною номiнальною вартiстю 91293,25 грн., що становить 19,62 % статутного капiталу Товариства)</w:t>
            </w:r>
          </w:p>
        </w:tc>
      </w:tr>
      <w:tr w:rsidR="004B0528" w:rsidRPr="004B0528" w:rsidTr="00C41A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22.03.2019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Член Наглядової ради</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Котляренко Iван Iлларiонович</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0.000053</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Зміст інформації:</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Default="004B0528" w:rsidP="004B0528">
            <w:pPr>
              <w:spacing w:after="0" w:line="240" w:lineRule="auto"/>
              <w:ind w:firstLine="200"/>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 березня 2019 року Загальними зборами акцiонерiв ПРИВАТНОГО АКЦIОНЕРНОГО ТОВАРИСТВА «ПРИДУНАЙСЬКИЙ» (Протокол № 1 вiд 22.03.2019 року) було прийнято рiшення про припинення повноважень члена Наглядової ради Товариства Котляренко Iвана Iлларiоновича .</w:t>
            </w:r>
            <w:r w:rsidRPr="004B0528">
              <w:rPr>
                <w:rFonts w:ascii="Times New Roman" w:eastAsia="Times New Roman" w:hAnsi="Times New Roman" w:cs="Times New Roman"/>
                <w:sz w:val="20"/>
                <w:szCs w:val="20"/>
                <w:lang w:eastAsia="uk-UA"/>
              </w:rPr>
              <w:br/>
              <w:t>Строк,протягом якого особа перебувала на посадi - з 10.06.2017 по 22.03.2019 року. </w:t>
            </w:r>
            <w:r w:rsidRPr="004B0528">
              <w:rPr>
                <w:rFonts w:ascii="Times New Roman" w:eastAsia="Times New Roman" w:hAnsi="Times New Roman" w:cs="Times New Roman"/>
                <w:sz w:val="20"/>
                <w:szCs w:val="20"/>
                <w:lang w:eastAsia="uk-UA"/>
              </w:rPr>
              <w:br/>
              <w:t>Пiдстава: переобрання Наглядової ради товариства у повному складi.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вiдсотках) - 0,000053 %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гривнях) - 0,25 грн.</w:t>
            </w:r>
            <w:r w:rsidRPr="004B0528">
              <w:rPr>
                <w:rFonts w:ascii="Times New Roman" w:eastAsia="Times New Roman" w:hAnsi="Times New Roman" w:cs="Times New Roman"/>
                <w:sz w:val="20"/>
                <w:szCs w:val="20"/>
                <w:lang w:eastAsia="uk-UA"/>
              </w:rPr>
              <w:br/>
              <w:t>Кiлькiсть акцiй Товариства, якi належать посадовiй особi - 1 штука.</w:t>
            </w:r>
            <w:r w:rsidRPr="004B0528">
              <w:rPr>
                <w:rFonts w:ascii="Times New Roman" w:eastAsia="Times New Roman" w:hAnsi="Times New Roman" w:cs="Times New Roman"/>
                <w:sz w:val="20"/>
                <w:szCs w:val="20"/>
                <w:lang w:eastAsia="uk-UA"/>
              </w:rPr>
              <w:br/>
              <w:t>Посадова особа не надала згоди на розкриття паспортних даних. </w:t>
            </w:r>
            <w:r w:rsidRPr="004B0528">
              <w:rPr>
                <w:rFonts w:ascii="Times New Roman" w:eastAsia="Times New Roman" w:hAnsi="Times New Roman" w:cs="Times New Roman"/>
                <w:sz w:val="20"/>
                <w:szCs w:val="20"/>
                <w:lang w:eastAsia="uk-UA"/>
              </w:rPr>
              <w:br/>
              <w:t>Посадова особа не має непогашеної судимостi за корисливi та посадовi злочини.</w:t>
            </w:r>
            <w:r w:rsidRPr="004B0528">
              <w:rPr>
                <w:rFonts w:ascii="Times New Roman" w:eastAsia="Times New Roman" w:hAnsi="Times New Roman" w:cs="Times New Roman"/>
                <w:sz w:val="20"/>
                <w:szCs w:val="20"/>
                <w:lang w:eastAsia="uk-UA"/>
              </w:rPr>
              <w:br/>
              <w:t>Посадова особа є акцiонером Товариства.</w:t>
            </w:r>
          </w:p>
          <w:p w:rsidR="009B5400" w:rsidRDefault="009B5400" w:rsidP="004B0528">
            <w:pPr>
              <w:spacing w:after="0" w:line="240" w:lineRule="auto"/>
              <w:ind w:firstLine="200"/>
              <w:rPr>
                <w:rFonts w:ascii="Times New Roman" w:eastAsia="Times New Roman" w:hAnsi="Times New Roman" w:cs="Times New Roman"/>
                <w:sz w:val="20"/>
                <w:szCs w:val="20"/>
                <w:lang w:eastAsia="uk-UA"/>
              </w:rPr>
            </w:pPr>
          </w:p>
          <w:p w:rsidR="009B5400" w:rsidRDefault="009B5400" w:rsidP="004B0528">
            <w:pPr>
              <w:spacing w:after="0" w:line="240" w:lineRule="auto"/>
              <w:ind w:firstLine="200"/>
              <w:rPr>
                <w:rFonts w:ascii="Times New Roman" w:eastAsia="Times New Roman" w:hAnsi="Times New Roman" w:cs="Times New Roman"/>
                <w:sz w:val="20"/>
                <w:szCs w:val="20"/>
                <w:lang w:eastAsia="uk-UA"/>
              </w:rPr>
            </w:pPr>
          </w:p>
          <w:p w:rsidR="009B5400" w:rsidRDefault="009B5400" w:rsidP="004B0528">
            <w:pPr>
              <w:spacing w:after="0" w:line="240" w:lineRule="auto"/>
              <w:ind w:firstLine="200"/>
              <w:rPr>
                <w:rFonts w:ascii="Times New Roman" w:eastAsia="Times New Roman" w:hAnsi="Times New Roman" w:cs="Times New Roman"/>
                <w:sz w:val="20"/>
                <w:szCs w:val="20"/>
                <w:lang w:eastAsia="uk-UA"/>
              </w:rPr>
            </w:pPr>
          </w:p>
          <w:p w:rsidR="009B5400" w:rsidRDefault="009B5400" w:rsidP="004B0528">
            <w:pPr>
              <w:spacing w:after="0" w:line="240" w:lineRule="auto"/>
              <w:ind w:firstLine="200"/>
              <w:rPr>
                <w:rFonts w:ascii="Times New Roman" w:eastAsia="Times New Roman" w:hAnsi="Times New Roman" w:cs="Times New Roman"/>
                <w:sz w:val="20"/>
                <w:szCs w:val="20"/>
                <w:lang w:eastAsia="uk-UA"/>
              </w:rPr>
            </w:pPr>
          </w:p>
          <w:p w:rsidR="009B5400" w:rsidRPr="004B0528" w:rsidRDefault="009B5400" w:rsidP="004B0528">
            <w:pPr>
              <w:spacing w:after="0" w:line="240" w:lineRule="auto"/>
              <w:ind w:firstLine="200"/>
              <w:rPr>
                <w:rFonts w:ascii="Times New Roman" w:eastAsia="Times New Roman" w:hAnsi="Times New Roman" w:cs="Times New Roman"/>
                <w:sz w:val="20"/>
                <w:szCs w:val="20"/>
                <w:lang w:eastAsia="uk-UA"/>
              </w:rPr>
            </w:pPr>
            <w:bookmarkStart w:id="0" w:name="_GoBack"/>
            <w:bookmarkEnd w:id="0"/>
          </w:p>
        </w:tc>
      </w:tr>
      <w:tr w:rsidR="004B0528" w:rsidRPr="004B0528" w:rsidTr="00C41A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lastRenderedPageBreak/>
              <w:t>22.03.2019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Член Наглядової ради</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Дiмчев Iван Михайлович</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w:t>
            </w:r>
          </w:p>
        </w:tc>
        <w:tc>
          <w:tcPr>
            <w:tcW w:w="4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jc w:val="center"/>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50.67</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rPr>
                <w:rFonts w:ascii="Times New Roman" w:eastAsia="Times New Roman" w:hAnsi="Times New Roman" w:cs="Times New Roman"/>
                <w:b/>
                <w:bCs/>
                <w:sz w:val="20"/>
                <w:szCs w:val="20"/>
                <w:lang w:eastAsia="uk-UA"/>
              </w:rPr>
            </w:pPr>
            <w:r w:rsidRPr="004B0528">
              <w:rPr>
                <w:rFonts w:ascii="Times New Roman" w:eastAsia="Times New Roman" w:hAnsi="Times New Roman" w:cs="Times New Roman"/>
                <w:b/>
                <w:bCs/>
                <w:sz w:val="20"/>
                <w:szCs w:val="20"/>
                <w:lang w:eastAsia="uk-UA"/>
              </w:rPr>
              <w:t>Зміст інформації:</w:t>
            </w:r>
          </w:p>
        </w:tc>
      </w:tr>
      <w:tr w:rsidR="004B0528" w:rsidRPr="004B0528" w:rsidTr="00C41A12">
        <w:tc>
          <w:tcPr>
            <w:tcW w:w="15511"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B0528" w:rsidRPr="004B0528" w:rsidRDefault="004B0528" w:rsidP="004B0528">
            <w:pPr>
              <w:spacing w:after="0" w:line="240" w:lineRule="auto"/>
              <w:ind w:firstLine="200"/>
              <w:rPr>
                <w:rFonts w:ascii="Times New Roman" w:eastAsia="Times New Roman" w:hAnsi="Times New Roman" w:cs="Times New Roman"/>
                <w:sz w:val="20"/>
                <w:szCs w:val="20"/>
                <w:lang w:eastAsia="uk-UA"/>
              </w:rPr>
            </w:pPr>
            <w:r w:rsidRPr="004B0528">
              <w:rPr>
                <w:rFonts w:ascii="Times New Roman" w:eastAsia="Times New Roman" w:hAnsi="Times New Roman" w:cs="Times New Roman"/>
                <w:sz w:val="20"/>
                <w:szCs w:val="20"/>
                <w:lang w:eastAsia="uk-UA"/>
              </w:rPr>
              <w:t>«22» березня 2019 року Загальними зборами акцiонерiв ПРИВАТНОГО АКЦIОНЕРНОГО ТОВАРИСТВА «ПРИДУНАЙСЬКИЙ» (Протокол № 1 вiд 22.03.2019 року) було прийнято рiшення про обрання до складу Наглядової ради Товариства Дiмчева Iвана Михайловича на посаду Члена Наглядової ради.</w:t>
            </w:r>
            <w:r w:rsidRPr="004B0528">
              <w:rPr>
                <w:rFonts w:ascii="Times New Roman" w:eastAsia="Times New Roman" w:hAnsi="Times New Roman" w:cs="Times New Roman"/>
                <w:sz w:val="20"/>
                <w:szCs w:val="20"/>
                <w:lang w:eastAsia="uk-UA"/>
              </w:rPr>
              <w:br/>
              <w:t>Строк,на який обрано посадову особу - 3 (три) роки. </w:t>
            </w:r>
            <w:r w:rsidRPr="004B0528">
              <w:rPr>
                <w:rFonts w:ascii="Times New Roman" w:eastAsia="Times New Roman" w:hAnsi="Times New Roman" w:cs="Times New Roman"/>
                <w:sz w:val="20"/>
                <w:szCs w:val="20"/>
                <w:lang w:eastAsia="uk-UA"/>
              </w:rPr>
              <w:br/>
              <w:t>Пiдстава: переобрання Наглядової ради товариства у повному складi.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вiдсотках) - 50,67% .</w:t>
            </w:r>
            <w:r w:rsidRPr="004B0528">
              <w:rPr>
                <w:rFonts w:ascii="Times New Roman" w:eastAsia="Times New Roman" w:hAnsi="Times New Roman" w:cs="Times New Roman"/>
                <w:sz w:val="20"/>
                <w:szCs w:val="20"/>
                <w:lang w:eastAsia="uk-UA"/>
              </w:rPr>
              <w:br/>
              <w:t>Розмiр пакета акцiй Товариства, яким володiє посадова особа (у гривнях) - 235743,50 грн.</w:t>
            </w:r>
            <w:r w:rsidRPr="004B0528">
              <w:rPr>
                <w:rFonts w:ascii="Times New Roman" w:eastAsia="Times New Roman" w:hAnsi="Times New Roman" w:cs="Times New Roman"/>
                <w:sz w:val="20"/>
                <w:szCs w:val="20"/>
                <w:lang w:eastAsia="uk-UA"/>
              </w:rPr>
              <w:br/>
              <w:t>Кiлькiсть акцiй Товариства, якi належать посадовiй особi - 942974 штук.</w:t>
            </w:r>
            <w:r w:rsidRPr="004B0528">
              <w:rPr>
                <w:rFonts w:ascii="Times New Roman" w:eastAsia="Times New Roman" w:hAnsi="Times New Roman" w:cs="Times New Roman"/>
                <w:sz w:val="20"/>
                <w:szCs w:val="20"/>
                <w:lang w:eastAsia="uk-UA"/>
              </w:rPr>
              <w:br/>
              <w:t>Посадова особа не надала згоди на розкриття паспортних даних. </w:t>
            </w:r>
            <w:r w:rsidRPr="004B0528">
              <w:rPr>
                <w:rFonts w:ascii="Times New Roman" w:eastAsia="Times New Roman" w:hAnsi="Times New Roman" w:cs="Times New Roman"/>
                <w:sz w:val="20"/>
                <w:szCs w:val="20"/>
                <w:lang w:eastAsia="uk-UA"/>
              </w:rPr>
              <w:br/>
              <w:t>Посадова особа не має непогашеної судимостi за корисливi та посадовi злочини.</w:t>
            </w:r>
            <w:r w:rsidRPr="004B0528">
              <w:rPr>
                <w:rFonts w:ascii="Times New Roman" w:eastAsia="Times New Roman" w:hAnsi="Times New Roman" w:cs="Times New Roman"/>
                <w:sz w:val="20"/>
                <w:szCs w:val="20"/>
                <w:lang w:eastAsia="uk-UA"/>
              </w:rPr>
              <w:br/>
              <w:t>Посадова особа є акцiонером Товариства.</w:t>
            </w:r>
            <w:r w:rsidRPr="004B0528">
              <w:rPr>
                <w:rFonts w:ascii="Times New Roman" w:eastAsia="Times New Roman" w:hAnsi="Times New Roman" w:cs="Times New Roman"/>
                <w:sz w:val="20"/>
                <w:szCs w:val="20"/>
                <w:lang w:eastAsia="uk-UA"/>
              </w:rPr>
              <w:br/>
              <w:t>Iншi посади,якi посадова особа обiймала протягом останнiх п'яти рокiв: iншi посади посадова особа не обiймала.</w:t>
            </w:r>
          </w:p>
        </w:tc>
      </w:tr>
    </w:tbl>
    <w:p w:rsidR="005C66AC" w:rsidRPr="007720FD" w:rsidRDefault="009B5400">
      <w:pPr>
        <w:rPr>
          <w:sz w:val="20"/>
          <w:szCs w:val="20"/>
        </w:rPr>
      </w:pPr>
    </w:p>
    <w:sectPr w:rsidR="005C66AC" w:rsidRPr="007720FD" w:rsidSect="004B0528">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A0"/>
    <w:rsid w:val="001E74FC"/>
    <w:rsid w:val="00202387"/>
    <w:rsid w:val="004B0528"/>
    <w:rsid w:val="004E7B13"/>
    <w:rsid w:val="007637A0"/>
    <w:rsid w:val="007720FD"/>
    <w:rsid w:val="0079634F"/>
    <w:rsid w:val="009B5400"/>
    <w:rsid w:val="00C41A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3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5187</Words>
  <Characters>2958</Characters>
  <Application>Microsoft Office Word</Application>
  <DocSecurity>0</DocSecurity>
  <Lines>24</Lines>
  <Paragraphs>16</Paragraphs>
  <ScaleCrop>false</ScaleCrop>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5</cp:revision>
  <dcterms:created xsi:type="dcterms:W3CDTF">2019-03-22T19:27:00Z</dcterms:created>
  <dcterms:modified xsi:type="dcterms:W3CDTF">2019-03-22T19:33:00Z</dcterms:modified>
</cp:coreProperties>
</file>