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23C0" w14:textId="77777777" w:rsidR="0035006A" w:rsidRPr="00B8777D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Інформація про загальну кількість акцій та загальну кількість голосуючих акцій</w:t>
      </w:r>
    </w:p>
    <w:p w14:paraId="129374F0" w14:textId="77777777" w:rsidR="0096716A" w:rsidRPr="00B8777D" w:rsidRDefault="002660A7" w:rsidP="0096716A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Приватного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акціонерн</w:t>
      </w: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товариств</w:t>
      </w: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"Придунайський"</w:t>
      </w:r>
    </w:p>
    <w:p w14:paraId="3DF9DC27" w14:textId="77777777" w:rsidR="0035006A" w:rsidRPr="00B8777D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>код за ЄДРПОУ 00413357, місцезнаходження: 68800 Одеська обл., м. Рені, вул.28 Червня, буд.305</w:t>
      </w:r>
    </w:p>
    <w:p w14:paraId="357F8A27" w14:textId="77777777" w:rsidR="0096716A" w:rsidRPr="00B8777D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E3C6AB" w14:textId="77777777" w:rsidR="0096716A" w:rsidRPr="00B8777D" w:rsidRDefault="0096716A" w:rsidP="00EF1F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49796B" w14:textId="1AF89E1D" w:rsidR="0035006A" w:rsidRPr="00B8777D" w:rsidRDefault="0035006A" w:rsidP="00EF1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Станом на 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</w:t>
      </w:r>
      <w:r w:rsidR="00260510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="00486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4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» </w:t>
      </w:r>
      <w:r w:rsidR="00486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квітня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20</w:t>
      </w:r>
      <w:r w:rsidR="00F24EF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="00D62034" w:rsidRPr="00D620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5</w:t>
      </w:r>
      <w:r w:rsidR="00F24EF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року</w:t>
      </w: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(дату складання переліку акціонерів, </w:t>
      </w:r>
      <w:r w:rsidR="00486331">
        <w:rPr>
          <w:rFonts w:ascii="Times New Roman" w:hAnsi="Times New Roman" w:cs="Times New Roman"/>
          <w:sz w:val="24"/>
          <w:szCs w:val="24"/>
          <w:lang w:val="uk-UA"/>
        </w:rPr>
        <w:t>які м</w:t>
      </w:r>
      <w:r w:rsidR="00066AD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86331">
        <w:rPr>
          <w:rFonts w:ascii="Times New Roman" w:hAnsi="Times New Roman" w:cs="Times New Roman"/>
          <w:sz w:val="24"/>
          <w:szCs w:val="24"/>
          <w:lang w:val="uk-UA"/>
        </w:rPr>
        <w:t xml:space="preserve">ють право на </w:t>
      </w:r>
      <w:r w:rsidR="00066AD5">
        <w:rPr>
          <w:rFonts w:ascii="Times New Roman" w:hAnsi="Times New Roman" w:cs="Times New Roman"/>
          <w:sz w:val="24"/>
          <w:szCs w:val="24"/>
          <w:lang w:val="uk-UA"/>
        </w:rPr>
        <w:t xml:space="preserve">участь </w:t>
      </w:r>
      <w:r w:rsidR="0048633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B73B2" w:rsidRPr="00B8777D">
        <w:rPr>
          <w:rFonts w:ascii="Times New Roman" w:hAnsi="Times New Roman" w:cs="Times New Roman"/>
          <w:sz w:val="24"/>
          <w:szCs w:val="24"/>
          <w:lang w:val="uk-UA"/>
        </w:rPr>
        <w:t xml:space="preserve"> дистанційних річних загальних зборів акціонерів</w:t>
      </w: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):</w:t>
      </w:r>
    </w:p>
    <w:p w14:paraId="7EC3DBE7" w14:textId="4326153C" w:rsidR="00EF1FA1" w:rsidRPr="00B8777D" w:rsidRDefault="0035006A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 xml:space="preserve">- загальна кількість простих іменних акцій Товариства становить </w:t>
      </w:r>
      <w:r w:rsidR="005B3BE3" w:rsidRPr="00B87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1 861 152 </w:t>
      </w:r>
      <w:r w:rsidR="0096716A" w:rsidRPr="00B8777D">
        <w:rPr>
          <w:rFonts w:ascii="Times New Roman" w:hAnsi="Times New Roman" w:cs="Times New Roman"/>
          <w:sz w:val="24"/>
          <w:szCs w:val="24"/>
          <w:lang w:val="uk-UA"/>
        </w:rPr>
        <w:t>шт.,</w:t>
      </w:r>
    </w:p>
    <w:p w14:paraId="3AD82B8C" w14:textId="4DBE93C7" w:rsidR="0096716A" w:rsidRPr="00B8777D" w:rsidRDefault="0035006A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5B3BE3" w:rsidRPr="00B87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1 539 970 </w:t>
      </w:r>
      <w:r w:rsidR="0096716A" w:rsidRPr="00B8777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14:paraId="67E68A12" w14:textId="77777777" w:rsidR="00751C2C" w:rsidRPr="00B8777D" w:rsidRDefault="00751C2C" w:rsidP="00751C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</w:p>
    <w:p w14:paraId="2F22DF8A" w14:textId="77777777" w:rsidR="00751C2C" w:rsidRPr="00B8777D" w:rsidRDefault="00751C2C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0B72CD" w14:textId="77777777" w:rsidR="0035006A" w:rsidRPr="00B8777D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5C3FED40" w14:textId="77777777" w:rsidR="0035006A" w:rsidRPr="00B8777D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B7D94BB" w14:textId="77777777" w:rsidR="0035006A" w:rsidRPr="00B8777D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r w:rsidR="002660A7" w:rsidRPr="00B8777D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Дімчев</w:t>
      </w:r>
      <w:r w:rsidR="002660A7" w:rsidRPr="00B8777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660A7" w:rsidRPr="00B8777D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В.І.</w:t>
      </w:r>
    </w:p>
    <w:p w14:paraId="3BBF93AA" w14:textId="77777777" w:rsidR="00E765D8" w:rsidRPr="00B8777D" w:rsidRDefault="00E765D8">
      <w:pPr>
        <w:rPr>
          <w:lang w:val="uk-UA"/>
        </w:rPr>
      </w:pPr>
    </w:p>
    <w:p w14:paraId="3F90B068" w14:textId="77777777" w:rsidR="002660A7" w:rsidRPr="00B8777D" w:rsidRDefault="002660A7">
      <w:pPr>
        <w:rPr>
          <w:lang w:val="uk-UA"/>
        </w:rPr>
      </w:pPr>
    </w:p>
    <w:p w14:paraId="2CCC62D8" w14:textId="77777777" w:rsidR="002660A7" w:rsidRPr="00B8777D" w:rsidRDefault="002660A7">
      <w:pPr>
        <w:rPr>
          <w:lang w:val="uk-UA"/>
        </w:rPr>
      </w:pPr>
    </w:p>
    <w:sectPr w:rsidR="002660A7" w:rsidRPr="00B8777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066AD5"/>
    <w:rsid w:val="001437EB"/>
    <w:rsid w:val="00187D27"/>
    <w:rsid w:val="001B73B2"/>
    <w:rsid w:val="00260510"/>
    <w:rsid w:val="002660A7"/>
    <w:rsid w:val="00276AF4"/>
    <w:rsid w:val="00320D32"/>
    <w:rsid w:val="0035006A"/>
    <w:rsid w:val="003D5B06"/>
    <w:rsid w:val="00486331"/>
    <w:rsid w:val="00550CE7"/>
    <w:rsid w:val="005B3BE3"/>
    <w:rsid w:val="00641429"/>
    <w:rsid w:val="00751C2C"/>
    <w:rsid w:val="00861F36"/>
    <w:rsid w:val="0096716A"/>
    <w:rsid w:val="009A0B83"/>
    <w:rsid w:val="00A0063D"/>
    <w:rsid w:val="00B8777D"/>
    <w:rsid w:val="00BA3B58"/>
    <w:rsid w:val="00CE1B1C"/>
    <w:rsid w:val="00D426E7"/>
    <w:rsid w:val="00D62034"/>
    <w:rsid w:val="00E765D8"/>
    <w:rsid w:val="00E807F3"/>
    <w:rsid w:val="00EF1FA1"/>
    <w:rsid w:val="00F24EF2"/>
    <w:rsid w:val="00F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CD03"/>
  <w15:docId w15:val="{2C47CFBB-D26B-4613-9CB5-F357618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и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25</cp:revision>
  <dcterms:created xsi:type="dcterms:W3CDTF">2018-03-01T09:41:00Z</dcterms:created>
  <dcterms:modified xsi:type="dcterms:W3CDTF">2025-04-24T07:58:00Z</dcterms:modified>
</cp:coreProperties>
</file>